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7C5" w:rsidRPr="000B56EE" w:rsidRDefault="007127C5" w:rsidP="007127C5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  <w:r w:rsidRPr="000B56EE">
        <w:rPr>
          <w:b/>
        </w:rPr>
        <w:t>Доклад</w:t>
      </w:r>
    </w:p>
    <w:p w:rsidR="007127C5" w:rsidRPr="000B56EE" w:rsidRDefault="007127C5" w:rsidP="007127C5">
      <w:pPr>
        <w:pStyle w:val="30"/>
        <w:shd w:val="clear" w:color="auto" w:fill="auto"/>
        <w:spacing w:line="240" w:lineRule="auto"/>
      </w:pPr>
      <w:r w:rsidRPr="000B56EE">
        <w:t xml:space="preserve">Председателя Контрольно-счетной палаты </w:t>
      </w:r>
    </w:p>
    <w:p w:rsidR="007127C5" w:rsidRPr="000B56EE" w:rsidRDefault="00DA43B9" w:rsidP="007127C5">
      <w:pPr>
        <w:pStyle w:val="30"/>
        <w:shd w:val="clear" w:color="auto" w:fill="auto"/>
        <w:spacing w:line="240" w:lineRule="auto"/>
        <w:rPr>
          <w:rStyle w:val="31"/>
        </w:rPr>
      </w:pPr>
      <w:r>
        <w:t>Талдомского</w:t>
      </w:r>
      <w:r w:rsidR="007127C5" w:rsidRPr="000B56EE">
        <w:t xml:space="preserve"> </w:t>
      </w:r>
      <w:r w:rsidR="00252AA5">
        <w:t>городского округа</w:t>
      </w:r>
      <w:r w:rsidR="007127C5" w:rsidRPr="000B56EE">
        <w:rPr>
          <w:rStyle w:val="31"/>
        </w:rPr>
        <w:t xml:space="preserve"> </w:t>
      </w:r>
      <w:proofErr w:type="spellStart"/>
      <w:r>
        <w:rPr>
          <w:rStyle w:val="31"/>
        </w:rPr>
        <w:t>Любшева</w:t>
      </w:r>
      <w:proofErr w:type="spellEnd"/>
      <w:r>
        <w:rPr>
          <w:rStyle w:val="31"/>
        </w:rPr>
        <w:t xml:space="preserve"> М.А.</w:t>
      </w:r>
    </w:p>
    <w:p w:rsidR="007127C5" w:rsidRPr="000B56EE" w:rsidRDefault="007127C5" w:rsidP="007127C5">
      <w:pPr>
        <w:pStyle w:val="30"/>
        <w:shd w:val="clear" w:color="auto" w:fill="auto"/>
        <w:spacing w:line="240" w:lineRule="auto"/>
      </w:pPr>
      <w:r w:rsidRPr="000B56EE">
        <w:t xml:space="preserve">к заседанию Совета депутатов </w:t>
      </w:r>
      <w:r w:rsidR="00DA43B9">
        <w:t>Талдомского</w:t>
      </w:r>
      <w:r w:rsidRPr="000B56EE">
        <w:t xml:space="preserve"> </w:t>
      </w:r>
      <w:r w:rsidR="00252AA5">
        <w:t>городского округа</w:t>
      </w:r>
    </w:p>
    <w:p w:rsidR="00DA43B9" w:rsidRDefault="007127C5" w:rsidP="00DA43B9">
      <w:pPr>
        <w:pStyle w:val="30"/>
        <w:shd w:val="clear" w:color="auto" w:fill="auto"/>
        <w:spacing w:line="240" w:lineRule="auto"/>
        <w:rPr>
          <w:color w:val="000000"/>
          <w:sz w:val="27"/>
          <w:szCs w:val="27"/>
        </w:rPr>
      </w:pPr>
      <w:r w:rsidRPr="000B56EE">
        <w:t>по вопросу «</w:t>
      </w:r>
      <w:r w:rsidR="00DA43B9">
        <w:rPr>
          <w:color w:val="000000"/>
          <w:sz w:val="27"/>
          <w:szCs w:val="27"/>
        </w:rPr>
        <w:t>О рассмотрении отчета о работе Контрольно-счетной палаты Талдомского городского округа за 2019 год»</w:t>
      </w:r>
    </w:p>
    <w:p w:rsidR="00B632EF" w:rsidRPr="00442786" w:rsidRDefault="009B79F5" w:rsidP="00DA43B9">
      <w:pPr>
        <w:pStyle w:val="30"/>
        <w:shd w:val="clear" w:color="auto" w:fill="auto"/>
        <w:spacing w:line="240" w:lineRule="auto"/>
      </w:pPr>
      <w:r w:rsidRPr="00442786">
        <w:rPr>
          <w:color w:val="000000"/>
          <w:sz w:val="27"/>
          <w:szCs w:val="27"/>
        </w:rPr>
        <w:t xml:space="preserve">г. Талдом                                  </w:t>
      </w:r>
      <w:r w:rsidR="00442786">
        <w:rPr>
          <w:color w:val="000000"/>
          <w:sz w:val="27"/>
          <w:szCs w:val="27"/>
        </w:rPr>
        <w:t xml:space="preserve">    </w:t>
      </w:r>
      <w:r w:rsidRPr="00442786">
        <w:rPr>
          <w:color w:val="000000"/>
          <w:sz w:val="27"/>
          <w:szCs w:val="27"/>
        </w:rPr>
        <w:t xml:space="preserve">                </w:t>
      </w:r>
      <w:bookmarkStart w:id="0" w:name="_GoBack"/>
      <w:bookmarkEnd w:id="0"/>
      <w:r w:rsidRPr="00442786">
        <w:rPr>
          <w:color w:val="000000"/>
          <w:sz w:val="27"/>
          <w:szCs w:val="27"/>
        </w:rPr>
        <w:t xml:space="preserve">                               </w:t>
      </w:r>
      <w:r w:rsidR="00B632EF" w:rsidRPr="000C0057">
        <w:rPr>
          <w:b/>
          <w:bCs/>
          <w:color w:val="000000"/>
          <w:sz w:val="27"/>
          <w:szCs w:val="27"/>
        </w:rPr>
        <w:t>30 апреля 2020 года</w:t>
      </w:r>
    </w:p>
    <w:p w:rsidR="007127C5" w:rsidRPr="000B56EE" w:rsidRDefault="007127C5" w:rsidP="007127C5">
      <w:pPr>
        <w:pStyle w:val="30"/>
        <w:shd w:val="clear" w:color="auto" w:fill="auto"/>
        <w:spacing w:line="240" w:lineRule="auto"/>
      </w:pPr>
    </w:p>
    <w:p w:rsidR="00802DD5" w:rsidRPr="00427B0B" w:rsidRDefault="00802DD5" w:rsidP="00802DD5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7127C5" w:rsidRPr="000B56EE" w:rsidRDefault="007127C5" w:rsidP="007127C5">
      <w:pPr>
        <w:pStyle w:val="11"/>
        <w:shd w:val="clear" w:color="auto" w:fill="auto"/>
        <w:ind w:left="20" w:right="20" w:firstLine="720"/>
        <w:jc w:val="center"/>
        <w:rPr>
          <w:sz w:val="30"/>
          <w:szCs w:val="30"/>
        </w:rPr>
      </w:pPr>
      <w:r w:rsidRPr="000B56EE">
        <w:rPr>
          <w:sz w:val="30"/>
          <w:szCs w:val="30"/>
        </w:rPr>
        <w:t xml:space="preserve">Уважаемые </w:t>
      </w:r>
      <w:r w:rsidR="008F5A07" w:rsidRPr="000B56EE">
        <w:rPr>
          <w:sz w:val="30"/>
          <w:szCs w:val="30"/>
        </w:rPr>
        <w:t>депутаты</w:t>
      </w:r>
      <w:r w:rsidRPr="000B56EE">
        <w:rPr>
          <w:sz w:val="30"/>
          <w:szCs w:val="30"/>
        </w:rPr>
        <w:t>!</w:t>
      </w:r>
    </w:p>
    <w:p w:rsidR="0032084D" w:rsidRPr="00427B0B" w:rsidRDefault="0032084D" w:rsidP="007127C5">
      <w:pPr>
        <w:pStyle w:val="11"/>
        <w:shd w:val="clear" w:color="auto" w:fill="auto"/>
        <w:ind w:left="20" w:right="20" w:firstLine="720"/>
        <w:jc w:val="center"/>
        <w:rPr>
          <w:sz w:val="20"/>
          <w:szCs w:val="20"/>
        </w:rPr>
      </w:pPr>
    </w:p>
    <w:p w:rsidR="007127C5" w:rsidRPr="00C9799F" w:rsidRDefault="007127C5" w:rsidP="007127C5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C9799F">
        <w:rPr>
          <w:sz w:val="28"/>
          <w:szCs w:val="28"/>
        </w:rPr>
        <w:t xml:space="preserve">На рассмотрение Совета </w:t>
      </w:r>
      <w:r w:rsidR="00DA43B9" w:rsidRPr="00C9799F">
        <w:rPr>
          <w:sz w:val="28"/>
          <w:szCs w:val="28"/>
        </w:rPr>
        <w:t>д</w:t>
      </w:r>
      <w:r w:rsidRPr="00C9799F">
        <w:rPr>
          <w:sz w:val="28"/>
          <w:szCs w:val="28"/>
        </w:rPr>
        <w:t xml:space="preserve">епутатов </w:t>
      </w:r>
      <w:r w:rsidR="00DA43B9" w:rsidRPr="00C9799F">
        <w:rPr>
          <w:sz w:val="28"/>
          <w:szCs w:val="28"/>
        </w:rPr>
        <w:t>Талдомского</w:t>
      </w:r>
      <w:r w:rsidRPr="00C9799F">
        <w:rPr>
          <w:sz w:val="28"/>
          <w:szCs w:val="28"/>
        </w:rPr>
        <w:t xml:space="preserve"> </w:t>
      </w:r>
      <w:r w:rsidR="00252AA5" w:rsidRPr="00C9799F">
        <w:rPr>
          <w:sz w:val="28"/>
          <w:szCs w:val="28"/>
        </w:rPr>
        <w:t>городского округа</w:t>
      </w:r>
      <w:r w:rsidRPr="00C9799F">
        <w:rPr>
          <w:sz w:val="28"/>
          <w:szCs w:val="28"/>
        </w:rPr>
        <w:t xml:space="preserve"> Московской области выносится отчет о деятельности Контрольно-счетной палаты </w:t>
      </w:r>
      <w:r w:rsidR="00DA43B9" w:rsidRPr="00C9799F">
        <w:rPr>
          <w:sz w:val="28"/>
          <w:szCs w:val="28"/>
        </w:rPr>
        <w:t>Талдомского</w:t>
      </w:r>
      <w:r w:rsidR="00DC6AE9" w:rsidRPr="00C9799F">
        <w:rPr>
          <w:sz w:val="28"/>
          <w:szCs w:val="28"/>
        </w:rPr>
        <w:t xml:space="preserve"> </w:t>
      </w:r>
      <w:r w:rsidR="00DF2843" w:rsidRPr="00C9799F">
        <w:rPr>
          <w:sz w:val="28"/>
          <w:szCs w:val="28"/>
        </w:rPr>
        <w:t>городского округа</w:t>
      </w:r>
      <w:r w:rsidR="00DC6AE9" w:rsidRPr="00C9799F">
        <w:rPr>
          <w:sz w:val="28"/>
          <w:szCs w:val="28"/>
        </w:rPr>
        <w:t xml:space="preserve"> за </w:t>
      </w:r>
      <w:r w:rsidR="00C9799F" w:rsidRPr="00C9799F">
        <w:rPr>
          <w:sz w:val="28"/>
          <w:szCs w:val="28"/>
        </w:rPr>
        <w:t>20</w:t>
      </w:r>
      <w:r w:rsidR="000B56EE" w:rsidRPr="00C9799F">
        <w:rPr>
          <w:sz w:val="28"/>
          <w:szCs w:val="28"/>
        </w:rPr>
        <w:t>19</w:t>
      </w:r>
      <w:r w:rsidR="00DC6AE9" w:rsidRPr="00C9799F">
        <w:rPr>
          <w:sz w:val="28"/>
          <w:szCs w:val="28"/>
        </w:rPr>
        <w:t xml:space="preserve"> год</w:t>
      </w:r>
      <w:r w:rsidRPr="00C9799F">
        <w:rPr>
          <w:sz w:val="28"/>
          <w:szCs w:val="28"/>
        </w:rPr>
        <w:t>.</w:t>
      </w:r>
    </w:p>
    <w:p w:rsidR="00C9799F" w:rsidRPr="00C9799F" w:rsidRDefault="00C9799F" w:rsidP="00C9799F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799F">
        <w:rPr>
          <w:rFonts w:ascii="Times New Roman" w:hAnsi="Times New Roman"/>
          <w:sz w:val="28"/>
          <w:szCs w:val="28"/>
        </w:rPr>
        <w:t>За отчетный период КСП было проведено 2 контрольных мероприятия, которыми охвачены 6 объектов контроля.</w:t>
      </w:r>
    </w:p>
    <w:p w:rsidR="00C9799F" w:rsidRPr="00C9799F" w:rsidRDefault="00C9799F" w:rsidP="00C9799F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799F">
        <w:rPr>
          <w:rFonts w:ascii="Times New Roman" w:hAnsi="Times New Roman"/>
          <w:sz w:val="28"/>
          <w:szCs w:val="28"/>
        </w:rPr>
        <w:t>2 контрольных мероприятия являются переходящими на 2020 год.</w:t>
      </w:r>
    </w:p>
    <w:p w:rsidR="00C9799F" w:rsidRPr="00C9799F" w:rsidRDefault="00C9799F" w:rsidP="00C9799F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799F">
        <w:rPr>
          <w:rFonts w:ascii="Times New Roman" w:hAnsi="Times New Roman"/>
          <w:sz w:val="28"/>
          <w:szCs w:val="28"/>
        </w:rPr>
        <w:t xml:space="preserve">Объем средств, охваченных при проведении контрольных мероприятий, составил 44 787,0 тыс. рублей, в том числе средств бюджета отчетного финансового года – 36 741,20 тыс. рублей. </w:t>
      </w:r>
    </w:p>
    <w:p w:rsidR="00C9799F" w:rsidRPr="00C9799F" w:rsidRDefault="00C9799F" w:rsidP="00C9799F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799F">
        <w:rPr>
          <w:rFonts w:ascii="Times New Roman" w:hAnsi="Times New Roman"/>
          <w:sz w:val="28"/>
          <w:szCs w:val="28"/>
        </w:rPr>
        <w:t>Проведенные контрольные мероприятия выявили в муниципальных учреждениях нарушения и недостатки в организации финансовой и хозяйственной деятельности, управлении, организации и осуществлении закупок, бухгалтерском учете.</w:t>
      </w:r>
    </w:p>
    <w:p w:rsidR="00C9799F" w:rsidRPr="00C9799F" w:rsidRDefault="00C9799F" w:rsidP="00C9799F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799F">
        <w:rPr>
          <w:rFonts w:ascii="Times New Roman" w:hAnsi="Times New Roman"/>
          <w:sz w:val="28"/>
          <w:szCs w:val="28"/>
        </w:rPr>
        <w:t>По результатам проведенных контрольных мероприятий в адрес руководителей проверяемых организаций было направлено 4 представления</w:t>
      </w:r>
      <w:r>
        <w:rPr>
          <w:rFonts w:ascii="Times New Roman" w:hAnsi="Times New Roman"/>
          <w:sz w:val="28"/>
          <w:szCs w:val="28"/>
        </w:rPr>
        <w:t>.</w:t>
      </w:r>
      <w:r w:rsidR="001A23B0">
        <w:rPr>
          <w:rFonts w:ascii="Times New Roman" w:hAnsi="Times New Roman"/>
          <w:sz w:val="28"/>
          <w:szCs w:val="28"/>
        </w:rPr>
        <w:t xml:space="preserve"> </w:t>
      </w:r>
      <w:r w:rsidRPr="00C9799F">
        <w:rPr>
          <w:rFonts w:ascii="Times New Roman" w:hAnsi="Times New Roman"/>
          <w:sz w:val="28"/>
          <w:szCs w:val="28"/>
        </w:rPr>
        <w:t>Все представления выполнены полностью.</w:t>
      </w:r>
    </w:p>
    <w:p w:rsidR="00C9799F" w:rsidRPr="00C9799F" w:rsidRDefault="00C9799F" w:rsidP="00C9799F">
      <w:pPr>
        <w:tabs>
          <w:tab w:val="left" w:pos="709"/>
          <w:tab w:val="left" w:pos="993"/>
        </w:tabs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799F">
        <w:rPr>
          <w:rFonts w:ascii="Times New Roman" w:hAnsi="Times New Roman"/>
          <w:sz w:val="28"/>
          <w:szCs w:val="28"/>
        </w:rPr>
        <w:t>В 2019 году в соответствии с Планом работы проведены 8 экспертно-аналитических мероприятий.</w:t>
      </w:r>
    </w:p>
    <w:p w:rsidR="00C9799F" w:rsidRPr="00C9799F" w:rsidRDefault="00C9799F" w:rsidP="00C9799F">
      <w:pPr>
        <w:pStyle w:val="a9"/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99F">
        <w:rPr>
          <w:rFonts w:ascii="Times New Roman" w:hAnsi="Times New Roman"/>
          <w:sz w:val="28"/>
          <w:szCs w:val="28"/>
        </w:rPr>
        <w:t>Проведена экспертиза проектов нормативных правовых актов и подготовлено 13 экспертных заключений.</w:t>
      </w:r>
    </w:p>
    <w:p w:rsidR="00C9799F" w:rsidRPr="001A23B0" w:rsidRDefault="00C9799F" w:rsidP="001A23B0">
      <w:pPr>
        <w:pStyle w:val="a9"/>
        <w:tabs>
          <w:tab w:val="left" w:pos="709"/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99F">
        <w:rPr>
          <w:rFonts w:ascii="Times New Roman" w:hAnsi="Times New Roman"/>
          <w:sz w:val="28"/>
          <w:szCs w:val="28"/>
        </w:rPr>
        <w:t xml:space="preserve">Всего в 2019 году при проведении контрольных и экспертно-аналитических мероприятий в соответствии с Классификатором нарушений, </w:t>
      </w:r>
      <w:r w:rsidRPr="00481613">
        <w:rPr>
          <w:rStyle w:val="13"/>
          <w:b w:val="0"/>
          <w:bCs/>
          <w:color w:val="000000"/>
          <w:szCs w:val="28"/>
        </w:rPr>
        <w:t>выявляемых в ходе внешнего государственного аудита (контроля),</w:t>
      </w:r>
      <w:r w:rsidRPr="00C9799F">
        <w:rPr>
          <w:rStyle w:val="13"/>
          <w:color w:val="000000"/>
          <w:szCs w:val="28"/>
        </w:rPr>
        <w:t xml:space="preserve"> </w:t>
      </w:r>
      <w:r w:rsidRPr="00C9799F">
        <w:rPr>
          <w:rFonts w:ascii="Times New Roman" w:hAnsi="Times New Roman"/>
          <w:sz w:val="28"/>
          <w:szCs w:val="28"/>
        </w:rPr>
        <w:t>одобренным Счетной палатой РФ, выявлено 16 нарушений</w:t>
      </w:r>
      <w:r w:rsidR="001A23B0">
        <w:rPr>
          <w:rFonts w:ascii="Times New Roman" w:hAnsi="Times New Roman"/>
          <w:sz w:val="28"/>
          <w:szCs w:val="28"/>
        </w:rPr>
        <w:t>. О</w:t>
      </w:r>
      <w:r w:rsidRPr="001A23B0">
        <w:rPr>
          <w:rFonts w:ascii="Times New Roman" w:hAnsi="Times New Roman"/>
          <w:sz w:val="28"/>
          <w:szCs w:val="28"/>
        </w:rPr>
        <w:t>сновная доля нарушений представлена в сфере ведения бухгалтерского учета, составления и представления бухгалтерской (финансовой) отчетности.</w:t>
      </w:r>
    </w:p>
    <w:p w:rsidR="00C9799F" w:rsidRPr="00C9799F" w:rsidRDefault="00C9799F" w:rsidP="00C9799F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799F">
        <w:rPr>
          <w:rFonts w:ascii="Times New Roman" w:hAnsi="Times New Roman"/>
          <w:sz w:val="28"/>
          <w:szCs w:val="28"/>
        </w:rPr>
        <w:t>В отчетном периоде КСП выявлено 6 случаев неэффективного использования бюджетных средств на общую сумму 536,61 тыс. рублей.</w:t>
      </w:r>
    </w:p>
    <w:p w:rsidR="00C9799F" w:rsidRPr="00C9799F" w:rsidRDefault="00C9799F" w:rsidP="00C9799F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799F">
        <w:rPr>
          <w:rFonts w:ascii="Times New Roman" w:hAnsi="Times New Roman"/>
          <w:sz w:val="28"/>
          <w:szCs w:val="28"/>
        </w:rPr>
        <w:t xml:space="preserve">По результатам проведенных контрольных и экспертно-аналитических мероприятий, помимо представлений, также было направлено 6 </w:t>
      </w:r>
      <w:r w:rsidRPr="00C9799F">
        <w:rPr>
          <w:rFonts w:ascii="Times New Roman" w:hAnsi="Times New Roman"/>
          <w:sz w:val="28"/>
          <w:szCs w:val="28"/>
        </w:rPr>
        <w:lastRenderedPageBreak/>
        <w:t>информационных писем Главе, в Совет депутатов и органы администрации Талдомского городского округа для принятия мер по устранению нарушений и недостатков.</w:t>
      </w:r>
    </w:p>
    <w:p w:rsidR="00C9799F" w:rsidRPr="001A23B0" w:rsidRDefault="00C9799F" w:rsidP="001A23B0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799F">
        <w:rPr>
          <w:rFonts w:ascii="Times New Roman" w:hAnsi="Times New Roman"/>
          <w:sz w:val="28"/>
          <w:szCs w:val="28"/>
        </w:rPr>
        <w:t xml:space="preserve">По итогам рассмотрения материалов проверок руководителями органов и учреждений во исполнение представлений КСП к дисциплинарной ответственности привлечено 8 человек. </w:t>
      </w:r>
    </w:p>
    <w:p w:rsidR="00C9799F" w:rsidRPr="005A589A" w:rsidRDefault="00C9799F" w:rsidP="005A589A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9799F">
        <w:rPr>
          <w:rFonts w:ascii="Times New Roman" w:hAnsi="Times New Roman"/>
          <w:sz w:val="28"/>
          <w:szCs w:val="28"/>
        </w:rPr>
        <w:t>В отчетном периоде КСП не осуществляла бюджетные полномочия главного администратора отдельных доходов бюджета муниципального образования.</w:t>
      </w:r>
      <w:r w:rsidRPr="00C9799F">
        <w:rPr>
          <w:rFonts w:ascii="Times New Roman" w:hAnsi="Times New Roman"/>
          <w:b/>
          <w:sz w:val="28"/>
          <w:szCs w:val="28"/>
        </w:rPr>
        <w:t xml:space="preserve"> </w:t>
      </w:r>
      <w:r w:rsidRPr="00C9799F">
        <w:rPr>
          <w:rFonts w:ascii="Times New Roman" w:hAnsi="Times New Roman"/>
          <w:sz w:val="28"/>
          <w:szCs w:val="28"/>
        </w:rPr>
        <w:t>Согласно Решения Совета депутатов от 27 декабря 2018 г. №126 «О бюджете Талдомского городского округа на 2019 год и на плановый период 2020 и 2021 годов» (приложение №2) Контрольно-счетная палата Талдомского городского округа не являлась главным администратором доходов бюджета муниципального образования, администратор денежных взысканий (штрафов) за нарушение бюджетного законодательства не был определен.</w:t>
      </w:r>
    </w:p>
    <w:p w:rsidR="00C9799F" w:rsidRPr="00C9799F" w:rsidRDefault="00C9799F" w:rsidP="00C9799F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799F">
        <w:rPr>
          <w:rFonts w:ascii="Times New Roman" w:hAnsi="Times New Roman"/>
          <w:sz w:val="28"/>
          <w:szCs w:val="28"/>
        </w:rPr>
        <w:t>В 2019 году производств по делам об административных правонарушениях по результатам контрольных и экспертно-аналитических мероприятий Контрольно-счетной палатой возбуждено не было.</w:t>
      </w:r>
    </w:p>
    <w:p w:rsidR="00C9799F" w:rsidRPr="005A589A" w:rsidRDefault="00C9799F" w:rsidP="005A589A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9799F">
        <w:rPr>
          <w:rFonts w:ascii="Times New Roman" w:hAnsi="Times New Roman"/>
          <w:sz w:val="28"/>
          <w:szCs w:val="28"/>
        </w:rPr>
        <w:t>В отчетном периоде в Главное контрольное управление Московской области и Федеральную антимонопольную службу по результатам контрольных мероприятий материалы не направлялись.</w:t>
      </w:r>
    </w:p>
    <w:p w:rsidR="00C9799F" w:rsidRPr="00C9799F" w:rsidRDefault="00C9799F" w:rsidP="00C9799F">
      <w:pPr>
        <w:pStyle w:val="ad"/>
        <w:suppressAutoHyphens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9799F">
        <w:rPr>
          <w:sz w:val="28"/>
          <w:szCs w:val="28"/>
        </w:rPr>
        <w:t xml:space="preserve">Информационная деятельность КСП в 2019 году осуществлялась путем предоставления информации о результатах проведенных контрольных и экспертно-аналитических мероприятиях в Совет депутатов и Главе Талдомского городского округа. На официальном сайте округа на странице КСП постоянно размещается информация о результатах проведённых контрольных и экспертно-аналитических мероприятий, а также новости о деятельности КСП. </w:t>
      </w:r>
    </w:p>
    <w:p w:rsidR="00C9799F" w:rsidRPr="00C9799F" w:rsidRDefault="00C9799F" w:rsidP="00C9799F">
      <w:pPr>
        <w:pStyle w:val="ad"/>
        <w:suppressAutoHyphens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C9799F">
        <w:rPr>
          <w:sz w:val="28"/>
          <w:szCs w:val="28"/>
        </w:rPr>
        <w:t xml:space="preserve">С 2017 года информация о деятельности КСП регулярно размещается на </w:t>
      </w:r>
      <w:r w:rsidRPr="00C9799F">
        <w:rPr>
          <w:bCs/>
          <w:sz w:val="28"/>
          <w:szCs w:val="28"/>
        </w:rPr>
        <w:t>Портале Счетной палаты Российской Федерации и контрольно-счетных органов Российской Федерации.</w:t>
      </w:r>
    </w:p>
    <w:p w:rsidR="00C9799F" w:rsidRPr="00C9799F" w:rsidRDefault="00C9799F" w:rsidP="00C9799F">
      <w:pPr>
        <w:pStyle w:val="ad"/>
        <w:suppressAutoHyphens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9799F">
        <w:rPr>
          <w:sz w:val="28"/>
          <w:szCs w:val="28"/>
        </w:rPr>
        <w:t xml:space="preserve">В 2019 году председатель КСП регулярно принимали участие в заседаниях Совета депутатов Талдомского городского округа и его рабочих комиссий. Всего принято участие в 16 заседаниях Совета и 2 заседаниях комиссий. </w:t>
      </w:r>
    </w:p>
    <w:p w:rsidR="00C9799F" w:rsidRPr="00C9799F" w:rsidRDefault="00C9799F" w:rsidP="00C9799F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9799F">
        <w:rPr>
          <w:rFonts w:ascii="Times New Roman" w:hAnsi="Times New Roman"/>
          <w:sz w:val="28"/>
          <w:szCs w:val="28"/>
        </w:rPr>
        <w:t xml:space="preserve">В 2019 году сотрудники КСП принимали участие в семинарах, совещаниях и видеоконференциях, проводимых Контрольно-счетной палатой Московской области. </w:t>
      </w:r>
    </w:p>
    <w:p w:rsidR="005A589A" w:rsidRPr="005A589A" w:rsidRDefault="00C9799F" w:rsidP="005A589A">
      <w:pPr>
        <w:pStyle w:val="ad"/>
        <w:suppressAutoHyphens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9799F">
        <w:rPr>
          <w:bCs/>
          <w:sz w:val="28"/>
          <w:szCs w:val="28"/>
        </w:rPr>
        <w:lastRenderedPageBreak/>
        <w:t xml:space="preserve">Председатель Контрольно-счетной палаты Талдомского городского округа является членом Комиссии по этике </w:t>
      </w:r>
      <w:r w:rsidRPr="00C9799F">
        <w:rPr>
          <w:sz w:val="28"/>
          <w:szCs w:val="28"/>
        </w:rPr>
        <w:t>Совета контрольно-счетных органов при Контрольно-счетной палате Московской области.</w:t>
      </w:r>
    </w:p>
    <w:sectPr w:rsidR="005A589A" w:rsidRPr="005A589A" w:rsidSect="000027F8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81B" w:rsidRDefault="00F4581B" w:rsidP="00CF296F">
      <w:pPr>
        <w:spacing w:after="0" w:line="240" w:lineRule="auto"/>
      </w:pPr>
      <w:r>
        <w:separator/>
      </w:r>
    </w:p>
  </w:endnote>
  <w:endnote w:type="continuationSeparator" w:id="0">
    <w:p w:rsidR="00F4581B" w:rsidRDefault="00F4581B" w:rsidP="00CF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529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0365" w:rsidRPr="00DC4C55" w:rsidRDefault="00AB0365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C4C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4C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4C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112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C4C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0365" w:rsidRDefault="00AB03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365" w:rsidRDefault="00AB0365">
    <w:pPr>
      <w:pStyle w:val="a5"/>
      <w:jc w:val="center"/>
    </w:pPr>
  </w:p>
  <w:p w:rsidR="00AB0365" w:rsidRDefault="00AB0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81B" w:rsidRDefault="00F4581B" w:rsidP="00CF296F">
      <w:pPr>
        <w:spacing w:after="0" w:line="240" w:lineRule="auto"/>
      </w:pPr>
      <w:r>
        <w:separator/>
      </w:r>
    </w:p>
  </w:footnote>
  <w:footnote w:type="continuationSeparator" w:id="0">
    <w:p w:rsidR="00F4581B" w:rsidRDefault="00F4581B" w:rsidP="00CF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594363"/>
    <w:multiLevelType w:val="hybridMultilevel"/>
    <w:tmpl w:val="C810BA8C"/>
    <w:lvl w:ilvl="0" w:tplc="2C9A7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B73EF9"/>
    <w:multiLevelType w:val="hybridMultilevel"/>
    <w:tmpl w:val="FE86F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055BE2"/>
    <w:multiLevelType w:val="hybridMultilevel"/>
    <w:tmpl w:val="F04887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D5D84"/>
    <w:multiLevelType w:val="hybridMultilevel"/>
    <w:tmpl w:val="967A6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E97A6F"/>
    <w:multiLevelType w:val="hybridMultilevel"/>
    <w:tmpl w:val="86503E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1D164E"/>
    <w:multiLevelType w:val="hybridMultilevel"/>
    <w:tmpl w:val="53F0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77969"/>
    <w:multiLevelType w:val="hybridMultilevel"/>
    <w:tmpl w:val="161800E0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393C5A"/>
    <w:multiLevelType w:val="multilevel"/>
    <w:tmpl w:val="6E56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5F82C99"/>
    <w:multiLevelType w:val="hybridMultilevel"/>
    <w:tmpl w:val="4F1EBB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7674B0"/>
    <w:multiLevelType w:val="hybridMultilevel"/>
    <w:tmpl w:val="CE82EB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C3355E"/>
    <w:multiLevelType w:val="hybridMultilevel"/>
    <w:tmpl w:val="4CFCBD86"/>
    <w:lvl w:ilvl="0" w:tplc="27A68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6794EB4"/>
    <w:multiLevelType w:val="hybridMultilevel"/>
    <w:tmpl w:val="AC941984"/>
    <w:lvl w:ilvl="0" w:tplc="77EADC94">
      <w:start w:val="1"/>
      <w:numFmt w:val="decimal"/>
      <w:lvlText w:val="%1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E2719B"/>
    <w:multiLevelType w:val="hybridMultilevel"/>
    <w:tmpl w:val="8D7A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E5AE7"/>
    <w:multiLevelType w:val="hybridMultilevel"/>
    <w:tmpl w:val="45AA20B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6" w15:restartNumberingAfterBreak="0">
    <w:nsid w:val="519B6372"/>
    <w:multiLevelType w:val="multilevel"/>
    <w:tmpl w:val="6E56408C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8C137A4"/>
    <w:multiLevelType w:val="hybridMultilevel"/>
    <w:tmpl w:val="53F0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00F6B"/>
    <w:multiLevelType w:val="hybridMultilevel"/>
    <w:tmpl w:val="3D345A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B84C05"/>
    <w:multiLevelType w:val="hybridMultilevel"/>
    <w:tmpl w:val="DF8C7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B61FF"/>
    <w:multiLevelType w:val="multilevel"/>
    <w:tmpl w:val="6434B080"/>
    <w:lvl w:ilvl="0">
      <w:start w:val="1"/>
      <w:numFmt w:val="decimal"/>
      <w:lvlText w:val="%1."/>
      <w:lvlJc w:val="left"/>
      <w:pPr>
        <w:ind w:left="517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9" w:hanging="2160"/>
      </w:pPr>
      <w:rPr>
        <w:rFonts w:hint="default"/>
      </w:rPr>
    </w:lvl>
  </w:abstractNum>
  <w:abstractNum w:abstractNumId="21" w15:restartNumberingAfterBreak="0">
    <w:nsid w:val="73315E9B"/>
    <w:multiLevelType w:val="hybridMultilevel"/>
    <w:tmpl w:val="0D98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C4EBD"/>
    <w:multiLevelType w:val="multilevel"/>
    <w:tmpl w:val="6E56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72E79AF"/>
    <w:multiLevelType w:val="hybridMultilevel"/>
    <w:tmpl w:val="1F2E97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C81A55"/>
    <w:multiLevelType w:val="hybridMultilevel"/>
    <w:tmpl w:val="7826BCE0"/>
    <w:lvl w:ilvl="0" w:tplc="7FCE8B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18"/>
  </w:num>
  <w:num w:numId="5">
    <w:abstractNumId w:val="24"/>
  </w:num>
  <w:num w:numId="6">
    <w:abstractNumId w:val="6"/>
  </w:num>
  <w:num w:numId="7">
    <w:abstractNumId w:val="4"/>
  </w:num>
  <w:num w:numId="8">
    <w:abstractNumId w:val="15"/>
  </w:num>
  <w:num w:numId="9">
    <w:abstractNumId w:val="6"/>
  </w:num>
  <w:num w:numId="10">
    <w:abstractNumId w:val="15"/>
  </w:num>
  <w:num w:numId="11">
    <w:abstractNumId w:val="11"/>
  </w:num>
  <w:num w:numId="12">
    <w:abstractNumId w:val="20"/>
  </w:num>
  <w:num w:numId="13">
    <w:abstractNumId w:val="13"/>
  </w:num>
  <w:num w:numId="14">
    <w:abstractNumId w:val="19"/>
  </w:num>
  <w:num w:numId="15">
    <w:abstractNumId w:val="12"/>
  </w:num>
  <w:num w:numId="16">
    <w:abstractNumId w:val="3"/>
  </w:num>
  <w:num w:numId="17">
    <w:abstractNumId w:val="1"/>
  </w:num>
  <w:num w:numId="18">
    <w:abstractNumId w:val="16"/>
  </w:num>
  <w:num w:numId="19">
    <w:abstractNumId w:val="22"/>
  </w:num>
  <w:num w:numId="20">
    <w:abstractNumId w:val="23"/>
  </w:num>
  <w:num w:numId="21">
    <w:abstractNumId w:val="17"/>
  </w:num>
  <w:num w:numId="22">
    <w:abstractNumId w:val="7"/>
  </w:num>
  <w:num w:numId="23">
    <w:abstractNumId w:val="8"/>
  </w:num>
  <w:num w:numId="24">
    <w:abstractNumId w:val="14"/>
  </w:num>
  <w:num w:numId="25">
    <w:abstractNumId w:val="5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24"/>
    <w:rsid w:val="00000E13"/>
    <w:rsid w:val="00001747"/>
    <w:rsid w:val="00001B42"/>
    <w:rsid w:val="000027F8"/>
    <w:rsid w:val="0000406C"/>
    <w:rsid w:val="00007657"/>
    <w:rsid w:val="00010B44"/>
    <w:rsid w:val="000117C0"/>
    <w:rsid w:val="000130D7"/>
    <w:rsid w:val="00016B84"/>
    <w:rsid w:val="00017CD0"/>
    <w:rsid w:val="0002368F"/>
    <w:rsid w:val="00024D54"/>
    <w:rsid w:val="00026489"/>
    <w:rsid w:val="000338C9"/>
    <w:rsid w:val="00035E34"/>
    <w:rsid w:val="0003714B"/>
    <w:rsid w:val="00042AD2"/>
    <w:rsid w:val="00042B14"/>
    <w:rsid w:val="00046B8C"/>
    <w:rsid w:val="000534A8"/>
    <w:rsid w:val="000613E4"/>
    <w:rsid w:val="0006304D"/>
    <w:rsid w:val="000672F4"/>
    <w:rsid w:val="00067348"/>
    <w:rsid w:val="000771B0"/>
    <w:rsid w:val="000779CF"/>
    <w:rsid w:val="00083C47"/>
    <w:rsid w:val="0008564D"/>
    <w:rsid w:val="00092E0A"/>
    <w:rsid w:val="00094A7B"/>
    <w:rsid w:val="00095E6B"/>
    <w:rsid w:val="00096C26"/>
    <w:rsid w:val="0009768F"/>
    <w:rsid w:val="000B2B27"/>
    <w:rsid w:val="000B5232"/>
    <w:rsid w:val="000B56EE"/>
    <w:rsid w:val="000C0057"/>
    <w:rsid w:val="000C123B"/>
    <w:rsid w:val="000C189C"/>
    <w:rsid w:val="000C314D"/>
    <w:rsid w:val="000C60CF"/>
    <w:rsid w:val="000C7C68"/>
    <w:rsid w:val="000D03D3"/>
    <w:rsid w:val="000D0DF2"/>
    <w:rsid w:val="000D3C28"/>
    <w:rsid w:val="000D5ADF"/>
    <w:rsid w:val="000D7313"/>
    <w:rsid w:val="000E0D7D"/>
    <w:rsid w:val="000E4DDE"/>
    <w:rsid w:val="000E5ECC"/>
    <w:rsid w:val="000F247B"/>
    <w:rsid w:val="001002DA"/>
    <w:rsid w:val="00104752"/>
    <w:rsid w:val="0010635D"/>
    <w:rsid w:val="001178B3"/>
    <w:rsid w:val="00121C23"/>
    <w:rsid w:val="00123C4B"/>
    <w:rsid w:val="00124BCD"/>
    <w:rsid w:val="00130AB1"/>
    <w:rsid w:val="0013453D"/>
    <w:rsid w:val="00134DCF"/>
    <w:rsid w:val="00136E01"/>
    <w:rsid w:val="00153879"/>
    <w:rsid w:val="00154B60"/>
    <w:rsid w:val="00156871"/>
    <w:rsid w:val="00157472"/>
    <w:rsid w:val="00165F46"/>
    <w:rsid w:val="00166C04"/>
    <w:rsid w:val="0016766D"/>
    <w:rsid w:val="001709FC"/>
    <w:rsid w:val="00172C1A"/>
    <w:rsid w:val="00176CC1"/>
    <w:rsid w:val="00177324"/>
    <w:rsid w:val="00177B93"/>
    <w:rsid w:val="00183DBC"/>
    <w:rsid w:val="00190ED5"/>
    <w:rsid w:val="00193C06"/>
    <w:rsid w:val="00193DBB"/>
    <w:rsid w:val="00196A76"/>
    <w:rsid w:val="001A122E"/>
    <w:rsid w:val="001A23B0"/>
    <w:rsid w:val="001A7827"/>
    <w:rsid w:val="001B3FAB"/>
    <w:rsid w:val="001B4FA5"/>
    <w:rsid w:val="001B5853"/>
    <w:rsid w:val="001C2FA0"/>
    <w:rsid w:val="001C33A6"/>
    <w:rsid w:val="001C6914"/>
    <w:rsid w:val="001D17A9"/>
    <w:rsid w:val="001D25E7"/>
    <w:rsid w:val="001D2C78"/>
    <w:rsid w:val="001D4067"/>
    <w:rsid w:val="001D7341"/>
    <w:rsid w:val="001E065C"/>
    <w:rsid w:val="001E2A75"/>
    <w:rsid w:val="001E3767"/>
    <w:rsid w:val="001E767A"/>
    <w:rsid w:val="001E78B4"/>
    <w:rsid w:val="001F11C3"/>
    <w:rsid w:val="001F26C6"/>
    <w:rsid w:val="001F5E2A"/>
    <w:rsid w:val="00200ADA"/>
    <w:rsid w:val="0020553E"/>
    <w:rsid w:val="00207142"/>
    <w:rsid w:val="00213473"/>
    <w:rsid w:val="00215612"/>
    <w:rsid w:val="00217537"/>
    <w:rsid w:val="002209FD"/>
    <w:rsid w:val="00221A87"/>
    <w:rsid w:val="00221BE4"/>
    <w:rsid w:val="00222BAF"/>
    <w:rsid w:val="00224D34"/>
    <w:rsid w:val="00226984"/>
    <w:rsid w:val="0023150A"/>
    <w:rsid w:val="00231B29"/>
    <w:rsid w:val="00241121"/>
    <w:rsid w:val="00242EA0"/>
    <w:rsid w:val="00245D15"/>
    <w:rsid w:val="00252AA5"/>
    <w:rsid w:val="00252D0A"/>
    <w:rsid w:val="00253721"/>
    <w:rsid w:val="0025417F"/>
    <w:rsid w:val="00254F9A"/>
    <w:rsid w:val="002551CB"/>
    <w:rsid w:val="00262BAD"/>
    <w:rsid w:val="002733B4"/>
    <w:rsid w:val="002747ED"/>
    <w:rsid w:val="00282A4D"/>
    <w:rsid w:val="0028326B"/>
    <w:rsid w:val="00290232"/>
    <w:rsid w:val="00293196"/>
    <w:rsid w:val="00295C66"/>
    <w:rsid w:val="002C002B"/>
    <w:rsid w:val="002C50B0"/>
    <w:rsid w:val="002C53A8"/>
    <w:rsid w:val="002C6E6D"/>
    <w:rsid w:val="002D2C4A"/>
    <w:rsid w:val="002D3714"/>
    <w:rsid w:val="002E02FA"/>
    <w:rsid w:val="002E5563"/>
    <w:rsid w:val="002F0A02"/>
    <w:rsid w:val="002F6428"/>
    <w:rsid w:val="002F776B"/>
    <w:rsid w:val="0030030F"/>
    <w:rsid w:val="00302605"/>
    <w:rsid w:val="00311317"/>
    <w:rsid w:val="00311A23"/>
    <w:rsid w:val="003129CF"/>
    <w:rsid w:val="00312B44"/>
    <w:rsid w:val="00314385"/>
    <w:rsid w:val="0032084D"/>
    <w:rsid w:val="00326866"/>
    <w:rsid w:val="0033175B"/>
    <w:rsid w:val="003347C5"/>
    <w:rsid w:val="00335B25"/>
    <w:rsid w:val="003413D6"/>
    <w:rsid w:val="00344567"/>
    <w:rsid w:val="00344D34"/>
    <w:rsid w:val="0035080D"/>
    <w:rsid w:val="00351FDA"/>
    <w:rsid w:val="00355997"/>
    <w:rsid w:val="00362675"/>
    <w:rsid w:val="0036440E"/>
    <w:rsid w:val="00373C06"/>
    <w:rsid w:val="0037576D"/>
    <w:rsid w:val="00376426"/>
    <w:rsid w:val="0037734F"/>
    <w:rsid w:val="00384652"/>
    <w:rsid w:val="003851F5"/>
    <w:rsid w:val="00385E73"/>
    <w:rsid w:val="00390834"/>
    <w:rsid w:val="00393CB6"/>
    <w:rsid w:val="003961A2"/>
    <w:rsid w:val="003970A5"/>
    <w:rsid w:val="003A4D9F"/>
    <w:rsid w:val="003A7664"/>
    <w:rsid w:val="003B0075"/>
    <w:rsid w:val="003B4E78"/>
    <w:rsid w:val="003B79E8"/>
    <w:rsid w:val="003C6BC6"/>
    <w:rsid w:val="003D0207"/>
    <w:rsid w:val="003D1E50"/>
    <w:rsid w:val="003D5B23"/>
    <w:rsid w:val="003E46A6"/>
    <w:rsid w:val="003E48DE"/>
    <w:rsid w:val="003E5E5F"/>
    <w:rsid w:val="003F34B8"/>
    <w:rsid w:val="003F5B45"/>
    <w:rsid w:val="00421D15"/>
    <w:rsid w:val="00427B0B"/>
    <w:rsid w:val="0043109B"/>
    <w:rsid w:val="00433144"/>
    <w:rsid w:val="00433C1D"/>
    <w:rsid w:val="004414B0"/>
    <w:rsid w:val="00441F03"/>
    <w:rsid w:val="004426EE"/>
    <w:rsid w:val="00442786"/>
    <w:rsid w:val="00446416"/>
    <w:rsid w:val="00454A34"/>
    <w:rsid w:val="00457B04"/>
    <w:rsid w:val="00462422"/>
    <w:rsid w:val="004645D1"/>
    <w:rsid w:val="00476A66"/>
    <w:rsid w:val="004814CF"/>
    <w:rsid w:val="00481613"/>
    <w:rsid w:val="00481C6B"/>
    <w:rsid w:val="00495985"/>
    <w:rsid w:val="0049752B"/>
    <w:rsid w:val="004A1690"/>
    <w:rsid w:val="004A1B5E"/>
    <w:rsid w:val="004A5549"/>
    <w:rsid w:val="004B1F28"/>
    <w:rsid w:val="004B3917"/>
    <w:rsid w:val="004B61C0"/>
    <w:rsid w:val="004C3572"/>
    <w:rsid w:val="004C56BB"/>
    <w:rsid w:val="004C6F33"/>
    <w:rsid w:val="004D4D7F"/>
    <w:rsid w:val="004D4E6E"/>
    <w:rsid w:val="004E3C25"/>
    <w:rsid w:val="004F0050"/>
    <w:rsid w:val="00500043"/>
    <w:rsid w:val="00500C76"/>
    <w:rsid w:val="00506395"/>
    <w:rsid w:val="00506E68"/>
    <w:rsid w:val="00511A10"/>
    <w:rsid w:val="00516E54"/>
    <w:rsid w:val="00527224"/>
    <w:rsid w:val="005272DF"/>
    <w:rsid w:val="00531D3E"/>
    <w:rsid w:val="00536066"/>
    <w:rsid w:val="00542292"/>
    <w:rsid w:val="0055223B"/>
    <w:rsid w:val="00554663"/>
    <w:rsid w:val="00566C06"/>
    <w:rsid w:val="00566D94"/>
    <w:rsid w:val="00572103"/>
    <w:rsid w:val="00594A0D"/>
    <w:rsid w:val="005A26AF"/>
    <w:rsid w:val="005A2950"/>
    <w:rsid w:val="005A4D77"/>
    <w:rsid w:val="005A589A"/>
    <w:rsid w:val="005B0B78"/>
    <w:rsid w:val="005B5411"/>
    <w:rsid w:val="005C3051"/>
    <w:rsid w:val="005D3A5B"/>
    <w:rsid w:val="005D4116"/>
    <w:rsid w:val="005E4B53"/>
    <w:rsid w:val="005E580C"/>
    <w:rsid w:val="005F18A3"/>
    <w:rsid w:val="005F5AB4"/>
    <w:rsid w:val="005F7D62"/>
    <w:rsid w:val="00601E14"/>
    <w:rsid w:val="00602BDC"/>
    <w:rsid w:val="00616D32"/>
    <w:rsid w:val="00624ACE"/>
    <w:rsid w:val="006339A8"/>
    <w:rsid w:val="00637058"/>
    <w:rsid w:val="006406A5"/>
    <w:rsid w:val="006419C2"/>
    <w:rsid w:val="006447E3"/>
    <w:rsid w:val="006500EB"/>
    <w:rsid w:val="00653A5B"/>
    <w:rsid w:val="00653F18"/>
    <w:rsid w:val="0066132D"/>
    <w:rsid w:val="00671D3B"/>
    <w:rsid w:val="00672D47"/>
    <w:rsid w:val="00682E07"/>
    <w:rsid w:val="00684620"/>
    <w:rsid w:val="00687EAD"/>
    <w:rsid w:val="00692FF3"/>
    <w:rsid w:val="006A2AB1"/>
    <w:rsid w:val="006A78DB"/>
    <w:rsid w:val="006B1804"/>
    <w:rsid w:val="006B2F86"/>
    <w:rsid w:val="006B3B1C"/>
    <w:rsid w:val="006B6AE3"/>
    <w:rsid w:val="006C060C"/>
    <w:rsid w:val="006C7829"/>
    <w:rsid w:val="006D0DBF"/>
    <w:rsid w:val="006D16A0"/>
    <w:rsid w:val="006D1C70"/>
    <w:rsid w:val="006D2B93"/>
    <w:rsid w:val="006D43B8"/>
    <w:rsid w:val="006D51CC"/>
    <w:rsid w:val="006D5DCD"/>
    <w:rsid w:val="006F058C"/>
    <w:rsid w:val="006F136A"/>
    <w:rsid w:val="006F18E2"/>
    <w:rsid w:val="006F4BBD"/>
    <w:rsid w:val="006F73F3"/>
    <w:rsid w:val="00704A73"/>
    <w:rsid w:val="00705563"/>
    <w:rsid w:val="0071037C"/>
    <w:rsid w:val="007116F1"/>
    <w:rsid w:val="00711B57"/>
    <w:rsid w:val="007127C5"/>
    <w:rsid w:val="00714E2E"/>
    <w:rsid w:val="00717572"/>
    <w:rsid w:val="00723AA8"/>
    <w:rsid w:val="00725E0B"/>
    <w:rsid w:val="00734E09"/>
    <w:rsid w:val="00736EBA"/>
    <w:rsid w:val="007411D9"/>
    <w:rsid w:val="00741DC7"/>
    <w:rsid w:val="007421A1"/>
    <w:rsid w:val="00752FB9"/>
    <w:rsid w:val="00755586"/>
    <w:rsid w:val="0075654A"/>
    <w:rsid w:val="00770F1A"/>
    <w:rsid w:val="00781102"/>
    <w:rsid w:val="00782B8C"/>
    <w:rsid w:val="00786393"/>
    <w:rsid w:val="007947A8"/>
    <w:rsid w:val="00794E2B"/>
    <w:rsid w:val="007A0D57"/>
    <w:rsid w:val="007A3D61"/>
    <w:rsid w:val="007A5088"/>
    <w:rsid w:val="007A55AE"/>
    <w:rsid w:val="007B2519"/>
    <w:rsid w:val="007B5FEA"/>
    <w:rsid w:val="007C1A64"/>
    <w:rsid w:val="007C1F33"/>
    <w:rsid w:val="007C535C"/>
    <w:rsid w:val="007E129E"/>
    <w:rsid w:val="007E239C"/>
    <w:rsid w:val="007E4C52"/>
    <w:rsid w:val="007E70E7"/>
    <w:rsid w:val="007E7B56"/>
    <w:rsid w:val="007F745F"/>
    <w:rsid w:val="00801724"/>
    <w:rsid w:val="00802DD5"/>
    <w:rsid w:val="00804A61"/>
    <w:rsid w:val="00805ECB"/>
    <w:rsid w:val="008071C8"/>
    <w:rsid w:val="00813E60"/>
    <w:rsid w:val="008148D0"/>
    <w:rsid w:val="0081784E"/>
    <w:rsid w:val="008200CF"/>
    <w:rsid w:val="00820A74"/>
    <w:rsid w:val="00821289"/>
    <w:rsid w:val="00822417"/>
    <w:rsid w:val="0082475B"/>
    <w:rsid w:val="0083019F"/>
    <w:rsid w:val="00831D1B"/>
    <w:rsid w:val="00832177"/>
    <w:rsid w:val="0083508F"/>
    <w:rsid w:val="00844E8A"/>
    <w:rsid w:val="008518CE"/>
    <w:rsid w:val="00851B39"/>
    <w:rsid w:val="00851F2A"/>
    <w:rsid w:val="00853896"/>
    <w:rsid w:val="0086281F"/>
    <w:rsid w:val="00862EC5"/>
    <w:rsid w:val="00863734"/>
    <w:rsid w:val="00865CC7"/>
    <w:rsid w:val="00867A32"/>
    <w:rsid w:val="00871521"/>
    <w:rsid w:val="0087269D"/>
    <w:rsid w:val="00873C27"/>
    <w:rsid w:val="00874A9B"/>
    <w:rsid w:val="008753A9"/>
    <w:rsid w:val="008754AB"/>
    <w:rsid w:val="00882D5B"/>
    <w:rsid w:val="00882EAE"/>
    <w:rsid w:val="008872D1"/>
    <w:rsid w:val="00892C8D"/>
    <w:rsid w:val="00897A0E"/>
    <w:rsid w:val="008A048D"/>
    <w:rsid w:val="008A40BC"/>
    <w:rsid w:val="008A599D"/>
    <w:rsid w:val="008A5F30"/>
    <w:rsid w:val="008B0950"/>
    <w:rsid w:val="008B10B4"/>
    <w:rsid w:val="008B4582"/>
    <w:rsid w:val="008B6175"/>
    <w:rsid w:val="008C5A73"/>
    <w:rsid w:val="008C6DE2"/>
    <w:rsid w:val="008E4DC1"/>
    <w:rsid w:val="008F0AE2"/>
    <w:rsid w:val="008F2142"/>
    <w:rsid w:val="008F237E"/>
    <w:rsid w:val="008F4D15"/>
    <w:rsid w:val="008F546E"/>
    <w:rsid w:val="008F5A07"/>
    <w:rsid w:val="008F5B74"/>
    <w:rsid w:val="00902CBC"/>
    <w:rsid w:val="00904E6A"/>
    <w:rsid w:val="00910EE8"/>
    <w:rsid w:val="00915EA0"/>
    <w:rsid w:val="00916099"/>
    <w:rsid w:val="00917AD4"/>
    <w:rsid w:val="00934B82"/>
    <w:rsid w:val="009408F1"/>
    <w:rsid w:val="00940E37"/>
    <w:rsid w:val="00943447"/>
    <w:rsid w:val="009531BE"/>
    <w:rsid w:val="00955976"/>
    <w:rsid w:val="00956618"/>
    <w:rsid w:val="00963975"/>
    <w:rsid w:val="00967406"/>
    <w:rsid w:val="009718A5"/>
    <w:rsid w:val="00980804"/>
    <w:rsid w:val="00985C56"/>
    <w:rsid w:val="0098707E"/>
    <w:rsid w:val="00990FC4"/>
    <w:rsid w:val="009A0768"/>
    <w:rsid w:val="009A0868"/>
    <w:rsid w:val="009A60A5"/>
    <w:rsid w:val="009B4266"/>
    <w:rsid w:val="009B65A7"/>
    <w:rsid w:val="009B79F5"/>
    <w:rsid w:val="009C2AAF"/>
    <w:rsid w:val="009C5CD8"/>
    <w:rsid w:val="009C605F"/>
    <w:rsid w:val="009C60CF"/>
    <w:rsid w:val="009C6483"/>
    <w:rsid w:val="009D5E60"/>
    <w:rsid w:val="009D6A66"/>
    <w:rsid w:val="009E44D1"/>
    <w:rsid w:val="00A00300"/>
    <w:rsid w:val="00A013AE"/>
    <w:rsid w:val="00A11A32"/>
    <w:rsid w:val="00A14004"/>
    <w:rsid w:val="00A24BCB"/>
    <w:rsid w:val="00A33EF6"/>
    <w:rsid w:val="00A3578D"/>
    <w:rsid w:val="00A36DDB"/>
    <w:rsid w:val="00A46904"/>
    <w:rsid w:val="00A476F9"/>
    <w:rsid w:val="00A56265"/>
    <w:rsid w:val="00A562FB"/>
    <w:rsid w:val="00A65BC6"/>
    <w:rsid w:val="00A66120"/>
    <w:rsid w:val="00A70DF5"/>
    <w:rsid w:val="00A7233B"/>
    <w:rsid w:val="00A7798A"/>
    <w:rsid w:val="00A80661"/>
    <w:rsid w:val="00A80C87"/>
    <w:rsid w:val="00A8748A"/>
    <w:rsid w:val="00A87FB9"/>
    <w:rsid w:val="00A93FDD"/>
    <w:rsid w:val="00A96F92"/>
    <w:rsid w:val="00AA3869"/>
    <w:rsid w:val="00AB0365"/>
    <w:rsid w:val="00AB0BCC"/>
    <w:rsid w:val="00AB452A"/>
    <w:rsid w:val="00AB5382"/>
    <w:rsid w:val="00AC52B8"/>
    <w:rsid w:val="00AC69DB"/>
    <w:rsid w:val="00AF513C"/>
    <w:rsid w:val="00AF5CA9"/>
    <w:rsid w:val="00AF6DFB"/>
    <w:rsid w:val="00B04FD7"/>
    <w:rsid w:val="00B06A2D"/>
    <w:rsid w:val="00B077E7"/>
    <w:rsid w:val="00B127C0"/>
    <w:rsid w:val="00B16219"/>
    <w:rsid w:val="00B163C2"/>
    <w:rsid w:val="00B21F16"/>
    <w:rsid w:val="00B32BA2"/>
    <w:rsid w:val="00B370D0"/>
    <w:rsid w:val="00B42124"/>
    <w:rsid w:val="00B43F10"/>
    <w:rsid w:val="00B5017E"/>
    <w:rsid w:val="00B50C39"/>
    <w:rsid w:val="00B555E3"/>
    <w:rsid w:val="00B62BFC"/>
    <w:rsid w:val="00B632EF"/>
    <w:rsid w:val="00B64B03"/>
    <w:rsid w:val="00B7099F"/>
    <w:rsid w:val="00B724AE"/>
    <w:rsid w:val="00B80566"/>
    <w:rsid w:val="00B80798"/>
    <w:rsid w:val="00B819FD"/>
    <w:rsid w:val="00B827C5"/>
    <w:rsid w:val="00B96CB0"/>
    <w:rsid w:val="00BA316F"/>
    <w:rsid w:val="00BA42B1"/>
    <w:rsid w:val="00BB38CE"/>
    <w:rsid w:val="00BC5F0A"/>
    <w:rsid w:val="00BD050E"/>
    <w:rsid w:val="00BD0D67"/>
    <w:rsid w:val="00BD2147"/>
    <w:rsid w:val="00BD5959"/>
    <w:rsid w:val="00BF5386"/>
    <w:rsid w:val="00BF55B8"/>
    <w:rsid w:val="00C013B1"/>
    <w:rsid w:val="00C07AF4"/>
    <w:rsid w:val="00C10033"/>
    <w:rsid w:val="00C10D1A"/>
    <w:rsid w:val="00C1394D"/>
    <w:rsid w:val="00C22465"/>
    <w:rsid w:val="00C25583"/>
    <w:rsid w:val="00C27277"/>
    <w:rsid w:val="00C30B59"/>
    <w:rsid w:val="00C32011"/>
    <w:rsid w:val="00C3296E"/>
    <w:rsid w:val="00C37896"/>
    <w:rsid w:val="00C37FD4"/>
    <w:rsid w:val="00C4114A"/>
    <w:rsid w:val="00C46065"/>
    <w:rsid w:val="00C50A0F"/>
    <w:rsid w:val="00C539AA"/>
    <w:rsid w:val="00C55F49"/>
    <w:rsid w:val="00C57B69"/>
    <w:rsid w:val="00C57E7B"/>
    <w:rsid w:val="00C61126"/>
    <w:rsid w:val="00C7483F"/>
    <w:rsid w:val="00C75454"/>
    <w:rsid w:val="00C86CAC"/>
    <w:rsid w:val="00C87514"/>
    <w:rsid w:val="00C879BD"/>
    <w:rsid w:val="00C903F8"/>
    <w:rsid w:val="00C92364"/>
    <w:rsid w:val="00C95C10"/>
    <w:rsid w:val="00C9799F"/>
    <w:rsid w:val="00CA2B63"/>
    <w:rsid w:val="00CA6D0E"/>
    <w:rsid w:val="00CA6ECF"/>
    <w:rsid w:val="00CB12C7"/>
    <w:rsid w:val="00CB3104"/>
    <w:rsid w:val="00CB43BD"/>
    <w:rsid w:val="00CB4E5A"/>
    <w:rsid w:val="00CC53F3"/>
    <w:rsid w:val="00CC7C40"/>
    <w:rsid w:val="00CD284E"/>
    <w:rsid w:val="00CD3260"/>
    <w:rsid w:val="00CD4E85"/>
    <w:rsid w:val="00CE1B2F"/>
    <w:rsid w:val="00CE265B"/>
    <w:rsid w:val="00CE513B"/>
    <w:rsid w:val="00CE78BA"/>
    <w:rsid w:val="00CF296F"/>
    <w:rsid w:val="00D0144D"/>
    <w:rsid w:val="00D04FAC"/>
    <w:rsid w:val="00D13A97"/>
    <w:rsid w:val="00D15002"/>
    <w:rsid w:val="00D26515"/>
    <w:rsid w:val="00D32898"/>
    <w:rsid w:val="00D34E96"/>
    <w:rsid w:val="00D351F5"/>
    <w:rsid w:val="00D443C8"/>
    <w:rsid w:val="00D472BC"/>
    <w:rsid w:val="00D5296E"/>
    <w:rsid w:val="00D53EC6"/>
    <w:rsid w:val="00D575EB"/>
    <w:rsid w:val="00D57952"/>
    <w:rsid w:val="00D7020D"/>
    <w:rsid w:val="00D77140"/>
    <w:rsid w:val="00D806AB"/>
    <w:rsid w:val="00D815E0"/>
    <w:rsid w:val="00D841EF"/>
    <w:rsid w:val="00D842BF"/>
    <w:rsid w:val="00D92E61"/>
    <w:rsid w:val="00D95395"/>
    <w:rsid w:val="00D96A9A"/>
    <w:rsid w:val="00D96E05"/>
    <w:rsid w:val="00DA1CF1"/>
    <w:rsid w:val="00DA43B9"/>
    <w:rsid w:val="00DA479A"/>
    <w:rsid w:val="00DB0096"/>
    <w:rsid w:val="00DB0666"/>
    <w:rsid w:val="00DB51D6"/>
    <w:rsid w:val="00DC4C55"/>
    <w:rsid w:val="00DC4F07"/>
    <w:rsid w:val="00DC5F58"/>
    <w:rsid w:val="00DC6AE9"/>
    <w:rsid w:val="00DD14F1"/>
    <w:rsid w:val="00DD1853"/>
    <w:rsid w:val="00DD22C3"/>
    <w:rsid w:val="00DD2D86"/>
    <w:rsid w:val="00DD54B2"/>
    <w:rsid w:val="00DD7A08"/>
    <w:rsid w:val="00DE0618"/>
    <w:rsid w:val="00DE1B59"/>
    <w:rsid w:val="00DF2843"/>
    <w:rsid w:val="00DF3035"/>
    <w:rsid w:val="00DF5B67"/>
    <w:rsid w:val="00DF6845"/>
    <w:rsid w:val="00E0508D"/>
    <w:rsid w:val="00E13B6F"/>
    <w:rsid w:val="00E20189"/>
    <w:rsid w:val="00E22D69"/>
    <w:rsid w:val="00E3102D"/>
    <w:rsid w:val="00E350D7"/>
    <w:rsid w:val="00E363E1"/>
    <w:rsid w:val="00E4656D"/>
    <w:rsid w:val="00E51782"/>
    <w:rsid w:val="00E6247F"/>
    <w:rsid w:val="00E66610"/>
    <w:rsid w:val="00E70745"/>
    <w:rsid w:val="00E71F67"/>
    <w:rsid w:val="00E75244"/>
    <w:rsid w:val="00E7668E"/>
    <w:rsid w:val="00E76E3B"/>
    <w:rsid w:val="00E80009"/>
    <w:rsid w:val="00E80C69"/>
    <w:rsid w:val="00E80E4E"/>
    <w:rsid w:val="00E81761"/>
    <w:rsid w:val="00E82280"/>
    <w:rsid w:val="00E84C3E"/>
    <w:rsid w:val="00E8565A"/>
    <w:rsid w:val="00E94612"/>
    <w:rsid w:val="00E96A80"/>
    <w:rsid w:val="00E96B59"/>
    <w:rsid w:val="00E96BAB"/>
    <w:rsid w:val="00E97B92"/>
    <w:rsid w:val="00EA2F12"/>
    <w:rsid w:val="00EA3979"/>
    <w:rsid w:val="00EA5378"/>
    <w:rsid w:val="00EA6A78"/>
    <w:rsid w:val="00EB20BB"/>
    <w:rsid w:val="00EB3FB8"/>
    <w:rsid w:val="00EC1E34"/>
    <w:rsid w:val="00EC772A"/>
    <w:rsid w:val="00EC7B73"/>
    <w:rsid w:val="00ED0765"/>
    <w:rsid w:val="00ED123C"/>
    <w:rsid w:val="00ED3017"/>
    <w:rsid w:val="00ED6C25"/>
    <w:rsid w:val="00ED72E9"/>
    <w:rsid w:val="00EE0C4C"/>
    <w:rsid w:val="00EF52F2"/>
    <w:rsid w:val="00F05273"/>
    <w:rsid w:val="00F06633"/>
    <w:rsid w:val="00F07FD3"/>
    <w:rsid w:val="00F1034A"/>
    <w:rsid w:val="00F10905"/>
    <w:rsid w:val="00F10910"/>
    <w:rsid w:val="00F2196C"/>
    <w:rsid w:val="00F23FAC"/>
    <w:rsid w:val="00F2693A"/>
    <w:rsid w:val="00F27BB6"/>
    <w:rsid w:val="00F30FE9"/>
    <w:rsid w:val="00F33CC5"/>
    <w:rsid w:val="00F37A56"/>
    <w:rsid w:val="00F45260"/>
    <w:rsid w:val="00F4581B"/>
    <w:rsid w:val="00F47EC6"/>
    <w:rsid w:val="00F5187B"/>
    <w:rsid w:val="00F6142B"/>
    <w:rsid w:val="00F62FD6"/>
    <w:rsid w:val="00F6635E"/>
    <w:rsid w:val="00F70CAB"/>
    <w:rsid w:val="00F7113F"/>
    <w:rsid w:val="00F71599"/>
    <w:rsid w:val="00F72F1C"/>
    <w:rsid w:val="00F81D62"/>
    <w:rsid w:val="00F84232"/>
    <w:rsid w:val="00F87FC8"/>
    <w:rsid w:val="00F90FAA"/>
    <w:rsid w:val="00F913AE"/>
    <w:rsid w:val="00F9599E"/>
    <w:rsid w:val="00FA34DB"/>
    <w:rsid w:val="00FA3753"/>
    <w:rsid w:val="00FA3F19"/>
    <w:rsid w:val="00FA45CB"/>
    <w:rsid w:val="00FB1949"/>
    <w:rsid w:val="00FB43E8"/>
    <w:rsid w:val="00FB6068"/>
    <w:rsid w:val="00FB7867"/>
    <w:rsid w:val="00FC0060"/>
    <w:rsid w:val="00FD323D"/>
    <w:rsid w:val="00FD6AF3"/>
    <w:rsid w:val="00FE48BB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29BF1"/>
  <w15:docId w15:val="{97E6373D-1611-4E3F-B5CC-381238AC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2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96F"/>
  </w:style>
  <w:style w:type="paragraph" w:styleId="a5">
    <w:name w:val="footer"/>
    <w:basedOn w:val="a"/>
    <w:link w:val="a6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96F"/>
  </w:style>
  <w:style w:type="paragraph" w:styleId="a7">
    <w:name w:val="Balloon Text"/>
    <w:basedOn w:val="a"/>
    <w:link w:val="a8"/>
    <w:uiPriority w:val="99"/>
    <w:semiHidden/>
    <w:unhideWhenUsed/>
    <w:rsid w:val="00C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96F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9E44D1"/>
    <w:pPr>
      <w:ind w:left="720"/>
      <w:contextualSpacing/>
    </w:pPr>
  </w:style>
  <w:style w:type="paragraph" w:customStyle="1" w:styleId="ConsPlusNormal">
    <w:name w:val="ConsPlusNormal"/>
    <w:rsid w:val="002F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B3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31B2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c">
    <w:name w:val="Основной текст_"/>
    <w:basedOn w:val="a0"/>
    <w:link w:val="11"/>
    <w:rsid w:val="00E707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E70745"/>
    <w:pPr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566C06"/>
  </w:style>
  <w:style w:type="character" w:customStyle="1" w:styleId="s1">
    <w:name w:val="s1"/>
    <w:rsid w:val="00ED0765"/>
  </w:style>
  <w:style w:type="character" w:customStyle="1" w:styleId="21">
    <w:name w:val="Основной текст (2)_"/>
    <w:basedOn w:val="a0"/>
    <w:link w:val="22"/>
    <w:rsid w:val="00C10D1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0D1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  <w:style w:type="paragraph" w:styleId="ad">
    <w:name w:val="Normal (Web)"/>
    <w:basedOn w:val="a"/>
    <w:uiPriority w:val="99"/>
    <w:unhideWhenUsed/>
    <w:rsid w:val="00C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D595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EA6A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A6A7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042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042B14"/>
    <w:pPr>
      <w:spacing w:after="100"/>
      <w:ind w:left="220"/>
    </w:pPr>
  </w:style>
  <w:style w:type="table" w:styleId="af0">
    <w:name w:val="Table Grid"/>
    <w:basedOn w:val="a1"/>
    <w:uiPriority w:val="59"/>
    <w:rsid w:val="0080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712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7127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7C5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Абзац списка Знак"/>
    <w:link w:val="a9"/>
    <w:uiPriority w:val="34"/>
    <w:locked/>
    <w:rsid w:val="00DF2843"/>
  </w:style>
  <w:style w:type="paragraph" w:styleId="af1">
    <w:name w:val="Body Text Indent"/>
    <w:basedOn w:val="a"/>
    <w:link w:val="af2"/>
    <w:rsid w:val="00C9799F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C979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C9799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9799F"/>
    <w:rPr>
      <w:rFonts w:ascii="Calibri" w:eastAsia="Times New Roman" w:hAnsi="Calibri" w:cs="Times New Roman"/>
      <w:lang w:eastAsia="ru-RU"/>
    </w:rPr>
  </w:style>
  <w:style w:type="character" w:customStyle="1" w:styleId="13">
    <w:name w:val="Заголовок №1_"/>
    <w:link w:val="14"/>
    <w:uiPriority w:val="99"/>
    <w:locked/>
    <w:rsid w:val="00C9799F"/>
    <w:rPr>
      <w:rFonts w:ascii="Times New Roman" w:hAnsi="Times New Roman"/>
      <w:b/>
      <w:sz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C9799F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C97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EFA6-32BA-4041-96CC-5E698343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ОТЧЕТУ О РАБОТЕ КОНТРОЛЬНО-СЧЕТНОЙ ПАЛАТЫ                                                          ОДИНЦОВСКОГО МУНИЦИПАЛЬНОГО РАЙОНА МОСКОВСКОЙ ОБЛАСТИ ЗА 2016 ГОД</vt:lpstr>
    </vt:vector>
  </TitlesOfParts>
  <Company>SPecialiST RePack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ОТЧЕТУ О РАБОТЕ КОНТРОЛЬНО-СЧЕТНОЙ ПАЛАТЫ                                                          ОДИНЦОВСКОГО МУНИЦИПАЛЬНОГО РАЙОНА МОСКОВСКОЙ ОБЛАСТИ ЗА 2016 ГОД</dc:title>
  <dc:creator>Езепчук Кристина</dc:creator>
  <cp:lastModifiedBy>Admin</cp:lastModifiedBy>
  <cp:revision>10</cp:revision>
  <cp:lastPrinted>2020-04-28T06:11:00Z</cp:lastPrinted>
  <dcterms:created xsi:type="dcterms:W3CDTF">2020-11-12T13:01:00Z</dcterms:created>
  <dcterms:modified xsi:type="dcterms:W3CDTF">2020-11-20T07:24:00Z</dcterms:modified>
</cp:coreProperties>
</file>